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71" w:rsidRPr="006B6BE9" w:rsidRDefault="00051C71" w:rsidP="000F1B7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B6BE9">
        <w:rPr>
          <w:rFonts w:ascii="Times New Roman" w:hAnsi="Times New Roman" w:cs="Times New Roman"/>
          <w:b/>
          <w:bCs/>
          <w:sz w:val="32"/>
          <w:szCs w:val="32"/>
        </w:rPr>
        <w:t>Приказ Министерства культуры РФ от 2 февраля 2017 г. N 115</w:t>
      </w:r>
      <w:r w:rsidRPr="006B6BE9">
        <w:rPr>
          <w:rFonts w:ascii="Times New Roman" w:hAnsi="Times New Roman" w:cs="Times New Roman"/>
          <w:b/>
          <w:bCs/>
          <w:sz w:val="32"/>
          <w:szCs w:val="32"/>
        </w:rPr>
        <w:br/>
        <w:t>"О внесении изменений в Порядок учета документов, входящих в состав библиотечного фонда, утвержденный приказом Министерства культуры Российской Федерации от 8 октября 2012 г. N 1077"</w:t>
      </w:r>
    </w:p>
    <w:p w:rsidR="00051C71" w:rsidRPr="006B6BE9" w:rsidRDefault="00051C71" w:rsidP="00051C71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051C71" w:rsidRPr="00FC2B9E" w:rsidRDefault="00051C71" w:rsidP="00BC65B9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FC2B9E">
        <w:rPr>
          <w:rFonts w:ascii="Times New Roman" w:hAnsi="Times New Roman" w:cs="Times New Roman"/>
          <w:sz w:val="32"/>
          <w:szCs w:val="32"/>
        </w:rPr>
        <w:t xml:space="preserve">В целях совершенствования нормативно-правовой базы и в соответствии с </w:t>
      </w:r>
      <w:hyperlink r:id="rId5" w:history="1">
        <w:r w:rsidRPr="00FC2B9E">
          <w:rPr>
            <w:rStyle w:val="a3"/>
            <w:rFonts w:ascii="Times New Roman" w:hAnsi="Times New Roman" w:cs="Times New Roman"/>
            <w:sz w:val="32"/>
            <w:szCs w:val="32"/>
          </w:rPr>
          <w:t>пунктом 6 статьи 12</w:t>
        </w:r>
      </w:hyperlink>
      <w:r w:rsidRPr="00FC2B9E">
        <w:rPr>
          <w:rFonts w:ascii="Times New Roman" w:hAnsi="Times New Roman" w:cs="Times New Roman"/>
          <w:sz w:val="32"/>
          <w:szCs w:val="32"/>
        </w:rPr>
        <w:t xml:space="preserve"> Федерального закона от 29 декабря 1994 г. N 78-ФЗ "О библиотечном деле" (Собрание законодательства Российской Федерации, 1995, N 1, ст. 2; 2009, N 23, ст. 2774; 2014, N 49, ст. 6928; 2016, N 27, ст. 4275) приказываю:</w:t>
      </w:r>
    </w:p>
    <w:p w:rsidR="00051C71" w:rsidRPr="00FC2B9E" w:rsidRDefault="00051C71" w:rsidP="009C3301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bookmarkStart w:id="0" w:name="sub_1"/>
      <w:r w:rsidRPr="00FC2B9E">
        <w:rPr>
          <w:rFonts w:ascii="Times New Roman" w:hAnsi="Times New Roman" w:cs="Times New Roman"/>
          <w:sz w:val="32"/>
          <w:szCs w:val="32"/>
        </w:rPr>
        <w:t xml:space="preserve">1. Внести изменения в </w:t>
      </w:r>
      <w:hyperlink r:id="rId6" w:history="1">
        <w:r w:rsidRPr="00FC2B9E">
          <w:rPr>
            <w:rStyle w:val="a3"/>
            <w:rFonts w:ascii="Times New Roman" w:hAnsi="Times New Roman" w:cs="Times New Roman"/>
            <w:sz w:val="32"/>
            <w:szCs w:val="32"/>
          </w:rPr>
          <w:t>Порядок</w:t>
        </w:r>
      </w:hyperlink>
      <w:r w:rsidRPr="00FC2B9E">
        <w:rPr>
          <w:rFonts w:ascii="Times New Roman" w:hAnsi="Times New Roman" w:cs="Times New Roman"/>
          <w:sz w:val="32"/>
          <w:szCs w:val="32"/>
        </w:rPr>
        <w:t xml:space="preserve"> учета документов, входящих в состав библиотечного фонда, утвержденный </w:t>
      </w:r>
      <w:hyperlink r:id="rId7" w:history="1">
        <w:r w:rsidRPr="00FC2B9E">
          <w:rPr>
            <w:rStyle w:val="a3"/>
            <w:rFonts w:ascii="Times New Roman" w:hAnsi="Times New Roman" w:cs="Times New Roman"/>
            <w:sz w:val="32"/>
            <w:szCs w:val="32"/>
          </w:rPr>
          <w:t>приказом</w:t>
        </w:r>
      </w:hyperlink>
      <w:r w:rsidRPr="00FC2B9E">
        <w:rPr>
          <w:rFonts w:ascii="Times New Roman" w:hAnsi="Times New Roman" w:cs="Times New Roman"/>
          <w:sz w:val="32"/>
          <w:szCs w:val="32"/>
        </w:rPr>
        <w:t xml:space="preserve"> Министерства культуры Российской Федерации от 8 октября 2012 г. N 1077 (зарегистрирован в Министерстве юстиции Российской Федерации 14 мая 2013 г., регистрационный N 28390, "Российская газета", 2013, N 107), согласно </w:t>
      </w:r>
      <w:hyperlink w:anchor="sub_1000" w:history="1">
        <w:r w:rsidRPr="00FC2B9E">
          <w:rPr>
            <w:rStyle w:val="a3"/>
            <w:rFonts w:ascii="Times New Roman" w:hAnsi="Times New Roman" w:cs="Times New Roman"/>
            <w:sz w:val="32"/>
            <w:szCs w:val="32"/>
          </w:rPr>
          <w:t>приложению</w:t>
        </w:r>
      </w:hyperlink>
      <w:r w:rsidRPr="00FC2B9E">
        <w:rPr>
          <w:rFonts w:ascii="Times New Roman" w:hAnsi="Times New Roman" w:cs="Times New Roman"/>
          <w:sz w:val="32"/>
          <w:szCs w:val="32"/>
        </w:rPr>
        <w:t>.</w:t>
      </w:r>
    </w:p>
    <w:p w:rsidR="00051C71" w:rsidRPr="00FC2B9E" w:rsidRDefault="00051C71" w:rsidP="009C3301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bookmarkStart w:id="1" w:name="sub_2"/>
      <w:bookmarkEnd w:id="0"/>
      <w:r w:rsidRPr="00FC2B9E">
        <w:rPr>
          <w:rFonts w:ascii="Times New Roman" w:hAnsi="Times New Roman" w:cs="Times New Roman"/>
          <w:sz w:val="32"/>
          <w:szCs w:val="32"/>
        </w:rPr>
        <w:t xml:space="preserve">2. </w:t>
      </w:r>
      <w:proofErr w:type="gramStart"/>
      <w:r w:rsidRPr="00FC2B9E">
        <w:rPr>
          <w:rFonts w:ascii="Times New Roman" w:hAnsi="Times New Roman" w:cs="Times New Roman"/>
          <w:sz w:val="32"/>
          <w:szCs w:val="32"/>
        </w:rPr>
        <w:t>Контроль за</w:t>
      </w:r>
      <w:proofErr w:type="gramEnd"/>
      <w:r w:rsidRPr="00FC2B9E">
        <w:rPr>
          <w:rFonts w:ascii="Times New Roman" w:hAnsi="Times New Roman" w:cs="Times New Roman"/>
          <w:sz w:val="32"/>
          <w:szCs w:val="32"/>
        </w:rPr>
        <w:t xml:space="preserve"> и</w:t>
      </w:r>
      <w:bookmarkStart w:id="2" w:name="_GoBack"/>
      <w:bookmarkEnd w:id="2"/>
      <w:r w:rsidRPr="00FC2B9E">
        <w:rPr>
          <w:rFonts w:ascii="Times New Roman" w:hAnsi="Times New Roman" w:cs="Times New Roman"/>
          <w:sz w:val="32"/>
          <w:szCs w:val="32"/>
        </w:rPr>
        <w:t>сполнением настоящего приказа возложить на первого заместителя Министра культуры В.В. </w:t>
      </w:r>
      <w:proofErr w:type="spellStart"/>
      <w:r w:rsidRPr="00FC2B9E">
        <w:rPr>
          <w:rFonts w:ascii="Times New Roman" w:hAnsi="Times New Roman" w:cs="Times New Roman"/>
          <w:sz w:val="32"/>
          <w:szCs w:val="32"/>
        </w:rPr>
        <w:t>Аристархова</w:t>
      </w:r>
      <w:proofErr w:type="spellEnd"/>
      <w:r w:rsidRPr="00FC2B9E">
        <w:rPr>
          <w:rFonts w:ascii="Times New Roman" w:hAnsi="Times New Roman" w:cs="Times New Roman"/>
          <w:sz w:val="32"/>
          <w:szCs w:val="32"/>
        </w:rPr>
        <w:t>.</w:t>
      </w:r>
    </w:p>
    <w:bookmarkEnd w:id="1"/>
    <w:p w:rsidR="00051C71" w:rsidRPr="00FC2B9E" w:rsidRDefault="00051C71" w:rsidP="00051C71">
      <w:pPr>
        <w:spacing w:after="0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51C71" w:rsidRPr="00FC2B9E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51C71" w:rsidRPr="00FC2B9E" w:rsidRDefault="00051C71" w:rsidP="00051C71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proofErr w:type="gramStart"/>
            <w:r w:rsidRPr="00FC2B9E">
              <w:rPr>
                <w:rFonts w:ascii="Times New Roman" w:hAnsi="Times New Roman" w:cs="Times New Roman"/>
                <w:sz w:val="32"/>
                <w:szCs w:val="32"/>
              </w:rPr>
              <w:t>Вр</w:t>
            </w:r>
            <w:r w:rsidR="00AD7242" w:rsidRPr="00FC2B9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FC2B9E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proofErr w:type="gramEnd"/>
            <w:r w:rsidR="00AD7242" w:rsidRPr="00FC2B9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FC2B9E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proofErr w:type="spellEnd"/>
            <w:r w:rsidR="00AD7242" w:rsidRPr="00FC2B9E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FC2B9E">
              <w:rPr>
                <w:rFonts w:ascii="Times New Roman" w:hAnsi="Times New Roman" w:cs="Times New Roman"/>
                <w:sz w:val="32"/>
                <w:szCs w:val="32"/>
              </w:rPr>
              <w:t xml:space="preserve"> Министра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51C71" w:rsidRPr="00FC2B9E" w:rsidRDefault="00051C71" w:rsidP="00051C71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FC2B9E">
              <w:rPr>
                <w:rFonts w:ascii="Times New Roman" w:hAnsi="Times New Roman" w:cs="Times New Roman"/>
                <w:sz w:val="32"/>
                <w:szCs w:val="32"/>
              </w:rPr>
              <w:t>В.В. Аристархов</w:t>
            </w:r>
          </w:p>
        </w:tc>
      </w:tr>
    </w:tbl>
    <w:p w:rsidR="00051C71" w:rsidRPr="00FC2B9E" w:rsidRDefault="00051C71" w:rsidP="00051C7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1C71" w:rsidRPr="00FC2B9E" w:rsidRDefault="00051C71" w:rsidP="00051C7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C2B9E">
        <w:rPr>
          <w:rFonts w:ascii="Times New Roman" w:hAnsi="Times New Roman" w:cs="Times New Roman"/>
          <w:sz w:val="32"/>
          <w:szCs w:val="32"/>
        </w:rPr>
        <w:t>Зарегистрировано в Минюсте РФ 2 марта 2017 г.</w:t>
      </w:r>
      <w:r w:rsidRPr="00FC2B9E">
        <w:rPr>
          <w:rFonts w:ascii="Times New Roman" w:hAnsi="Times New Roman" w:cs="Times New Roman"/>
          <w:sz w:val="32"/>
          <w:szCs w:val="32"/>
        </w:rPr>
        <w:br/>
        <w:t>Регистрационный N 45827</w:t>
      </w:r>
    </w:p>
    <w:p w:rsidR="00051C71" w:rsidRPr="00FC2B9E" w:rsidRDefault="00051C71" w:rsidP="00051C7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  <w:bookmarkStart w:id="3" w:name="sub_1000"/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541D13" w:rsidRDefault="00541D13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</w:p>
    <w:p w:rsidR="00AD7242" w:rsidRPr="00FC2B9E" w:rsidRDefault="00051C71" w:rsidP="00AD7242">
      <w:pPr>
        <w:spacing w:after="0"/>
        <w:ind w:left="7080" w:firstLine="708"/>
        <w:rPr>
          <w:rFonts w:ascii="Times New Roman" w:hAnsi="Times New Roman" w:cs="Times New Roman"/>
          <w:b/>
          <w:bCs/>
          <w:sz w:val="32"/>
          <w:szCs w:val="32"/>
        </w:rPr>
      </w:pPr>
      <w:r w:rsidRPr="00FC2B9E"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Приложение</w:t>
      </w:r>
    </w:p>
    <w:p w:rsidR="00AD7242" w:rsidRPr="00FC2B9E" w:rsidRDefault="00051C71" w:rsidP="00F2508D">
      <w:pPr>
        <w:spacing w:after="0"/>
        <w:ind w:left="4248"/>
        <w:rPr>
          <w:rFonts w:ascii="Times New Roman" w:hAnsi="Times New Roman" w:cs="Times New Roman"/>
          <w:b/>
          <w:bCs/>
          <w:sz w:val="32"/>
          <w:szCs w:val="32"/>
        </w:rPr>
      </w:pPr>
      <w:r w:rsidRPr="00FC2B9E">
        <w:rPr>
          <w:rFonts w:ascii="Times New Roman" w:hAnsi="Times New Roman" w:cs="Times New Roman"/>
          <w:b/>
          <w:bCs/>
          <w:sz w:val="32"/>
          <w:szCs w:val="32"/>
        </w:rPr>
        <w:t xml:space="preserve">к </w:t>
      </w:r>
      <w:hyperlink w:anchor="sub_0" w:history="1">
        <w:r w:rsidRPr="00FC2B9E">
          <w:rPr>
            <w:rStyle w:val="a3"/>
            <w:rFonts w:ascii="Times New Roman" w:hAnsi="Times New Roman" w:cs="Times New Roman"/>
            <w:sz w:val="32"/>
            <w:szCs w:val="32"/>
          </w:rPr>
          <w:t>приказу</w:t>
        </w:r>
      </w:hyperlink>
      <w:r w:rsidRPr="00FC2B9E">
        <w:rPr>
          <w:rFonts w:ascii="Times New Roman" w:hAnsi="Times New Roman" w:cs="Times New Roman"/>
          <w:b/>
          <w:bCs/>
          <w:sz w:val="32"/>
          <w:szCs w:val="32"/>
        </w:rPr>
        <w:t xml:space="preserve"> Министерства культуры РФ</w:t>
      </w:r>
    </w:p>
    <w:p w:rsidR="00051C71" w:rsidRPr="00FC2B9E" w:rsidRDefault="00AD7242" w:rsidP="00AD7242">
      <w:pPr>
        <w:spacing w:after="0"/>
        <w:ind w:left="4248" w:firstLine="708"/>
        <w:rPr>
          <w:rFonts w:ascii="Times New Roman" w:hAnsi="Times New Roman" w:cs="Times New Roman"/>
          <w:sz w:val="32"/>
          <w:szCs w:val="32"/>
        </w:rPr>
      </w:pPr>
      <w:r w:rsidRPr="00FC2B9E">
        <w:rPr>
          <w:rFonts w:ascii="Times New Roman" w:hAnsi="Times New Roman" w:cs="Times New Roman"/>
          <w:b/>
          <w:bCs/>
          <w:sz w:val="32"/>
          <w:szCs w:val="32"/>
        </w:rPr>
        <w:t xml:space="preserve">           </w:t>
      </w:r>
      <w:r w:rsidR="00051C71" w:rsidRPr="00FC2B9E">
        <w:rPr>
          <w:rFonts w:ascii="Times New Roman" w:hAnsi="Times New Roman" w:cs="Times New Roman"/>
          <w:b/>
          <w:bCs/>
          <w:sz w:val="32"/>
          <w:szCs w:val="32"/>
        </w:rPr>
        <w:t>от 2 февраля 2017 г. N 115</w:t>
      </w:r>
    </w:p>
    <w:bookmarkEnd w:id="3"/>
    <w:p w:rsidR="00051C71" w:rsidRPr="00FC2B9E" w:rsidRDefault="00051C71" w:rsidP="00051C7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1C71" w:rsidRPr="00FC2B9E" w:rsidRDefault="00051C71" w:rsidP="00AD724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C2B9E">
        <w:rPr>
          <w:rFonts w:ascii="Times New Roman" w:hAnsi="Times New Roman" w:cs="Times New Roman"/>
          <w:b/>
          <w:bCs/>
          <w:sz w:val="32"/>
          <w:szCs w:val="32"/>
        </w:rPr>
        <w:t>Изменения, вносимые в Порядок учета документов, входящих в состав библиотечного фонда, утвержденный приказом Министерства культуры Российской Федерации от 8 октября 2012 г. N 1077</w:t>
      </w:r>
    </w:p>
    <w:p w:rsidR="00051C71" w:rsidRPr="00FC2B9E" w:rsidRDefault="00051C71" w:rsidP="00051C7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1C71" w:rsidRDefault="00051C71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  <w:bookmarkStart w:id="4" w:name="sub_1001"/>
      <w:r w:rsidRPr="00FC2B9E">
        <w:rPr>
          <w:rFonts w:ascii="Times New Roman" w:hAnsi="Times New Roman" w:cs="Times New Roman"/>
          <w:b/>
          <w:sz w:val="32"/>
          <w:szCs w:val="32"/>
        </w:rPr>
        <w:t xml:space="preserve">1. </w:t>
      </w:r>
      <w:hyperlink r:id="rId8" w:history="1">
        <w:r w:rsidRPr="00FC2B9E">
          <w:rPr>
            <w:rStyle w:val="a3"/>
            <w:rFonts w:ascii="Times New Roman" w:hAnsi="Times New Roman" w:cs="Times New Roman"/>
            <w:b/>
            <w:sz w:val="32"/>
            <w:szCs w:val="32"/>
          </w:rPr>
          <w:t>Пункт 5.2</w:t>
        </w:r>
      </w:hyperlink>
      <w:r w:rsidRPr="00FC2B9E">
        <w:rPr>
          <w:rFonts w:ascii="Times New Roman" w:hAnsi="Times New Roman" w:cs="Times New Roman"/>
          <w:b/>
          <w:sz w:val="32"/>
          <w:szCs w:val="32"/>
        </w:rPr>
        <w:t xml:space="preserve"> изложить в следующей редакции:</w:t>
      </w:r>
    </w:p>
    <w:p w:rsidR="005D5297" w:rsidRPr="00FC2B9E" w:rsidRDefault="005D5297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</w:p>
    <w:p w:rsidR="00051C71" w:rsidRPr="00FC2B9E" w:rsidRDefault="00051C71" w:rsidP="005D5297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bookmarkStart w:id="5" w:name="sub_52"/>
      <w:bookmarkEnd w:id="4"/>
      <w:r w:rsidRPr="00FC2B9E">
        <w:rPr>
          <w:rFonts w:ascii="Times New Roman" w:hAnsi="Times New Roman" w:cs="Times New Roman"/>
          <w:sz w:val="32"/>
          <w:szCs w:val="32"/>
        </w:rPr>
        <w:t xml:space="preserve">5.2. </w:t>
      </w:r>
      <w:proofErr w:type="gramStart"/>
      <w:r w:rsidRPr="00FC2B9E">
        <w:rPr>
          <w:rFonts w:ascii="Times New Roman" w:hAnsi="Times New Roman" w:cs="Times New Roman"/>
          <w:sz w:val="32"/>
          <w:szCs w:val="32"/>
        </w:rPr>
        <w:t>Выбытие документов из библиотечного фонда оформляется Актом о списании исключенных объектов библиотечного фонда (далее - Акт о списании) по форме (код по ОКУД 0504144), утвержденной приказом Министерства финансов Российской Федерации от 30 марта 2015 г. N 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</w:t>
      </w:r>
      <w:proofErr w:type="gramEnd"/>
      <w:r w:rsidRPr="00FC2B9E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FC2B9E">
        <w:rPr>
          <w:rFonts w:ascii="Times New Roman" w:hAnsi="Times New Roman" w:cs="Times New Roman"/>
          <w:sz w:val="32"/>
          <w:szCs w:val="32"/>
        </w:rPr>
        <w:t>государственными (муниципальными) учреждениями, и Методических указаний по их применению" (зарегистрирован в Министерстве юстиции Российской Федерации 2 июня 2015 г., регистрационный N 37519, официальный интернет-портал правовой информации http://www.pravo.gov.ru, 8 июня 2015 г. N 0001201506080020), с изменениями, внесёнными приказом Министерства финансов Российской Федерации от 16 ноября 2016 г. N 209н (зарегистрирован в Министерстве юстиции Российской Федерации 15 декабря</w:t>
      </w:r>
      <w:proofErr w:type="gramEnd"/>
      <w:r w:rsidRPr="00FC2B9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FC2B9E">
        <w:rPr>
          <w:rFonts w:ascii="Times New Roman" w:hAnsi="Times New Roman" w:cs="Times New Roman"/>
          <w:sz w:val="32"/>
          <w:szCs w:val="32"/>
        </w:rPr>
        <w:t>2016 г., регистрационный N 44741, официальный интернет-портал правовой информации http://www.pravo.gov.ru, 19 декабря 2016 г., N 0001201612190019)".</w:t>
      </w:r>
      <w:proofErr w:type="gramEnd"/>
    </w:p>
    <w:p w:rsidR="009C3301" w:rsidRPr="00FC2B9E" w:rsidRDefault="009C3301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  <w:bookmarkStart w:id="6" w:name="sub_1002"/>
      <w:bookmarkEnd w:id="5"/>
    </w:p>
    <w:p w:rsidR="00051C71" w:rsidRPr="00FC2B9E" w:rsidRDefault="00051C71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FC2B9E">
        <w:rPr>
          <w:rFonts w:ascii="Times New Roman" w:hAnsi="Times New Roman" w:cs="Times New Roman"/>
          <w:b/>
          <w:sz w:val="32"/>
          <w:szCs w:val="32"/>
        </w:rPr>
        <w:t xml:space="preserve">2. </w:t>
      </w:r>
      <w:hyperlink r:id="rId9" w:history="1">
        <w:r w:rsidRPr="00FC2B9E">
          <w:rPr>
            <w:rStyle w:val="a3"/>
            <w:rFonts w:ascii="Times New Roman" w:hAnsi="Times New Roman" w:cs="Times New Roman"/>
            <w:b/>
            <w:sz w:val="32"/>
            <w:szCs w:val="32"/>
          </w:rPr>
          <w:t>Подпункты 5.7.1</w:t>
        </w:r>
      </w:hyperlink>
      <w:r w:rsidRPr="00FC2B9E">
        <w:rPr>
          <w:rFonts w:ascii="Times New Roman" w:hAnsi="Times New Roman" w:cs="Times New Roman"/>
          <w:b/>
          <w:sz w:val="32"/>
          <w:szCs w:val="32"/>
        </w:rPr>
        <w:t xml:space="preserve"> и </w:t>
      </w:r>
      <w:hyperlink r:id="rId10" w:history="1">
        <w:r w:rsidRPr="00FC2B9E">
          <w:rPr>
            <w:rStyle w:val="a3"/>
            <w:rFonts w:ascii="Times New Roman" w:hAnsi="Times New Roman" w:cs="Times New Roman"/>
            <w:b/>
            <w:sz w:val="32"/>
            <w:szCs w:val="32"/>
          </w:rPr>
          <w:t>5.7.2</w:t>
        </w:r>
      </w:hyperlink>
      <w:r w:rsidRPr="00FC2B9E">
        <w:rPr>
          <w:rFonts w:ascii="Times New Roman" w:hAnsi="Times New Roman" w:cs="Times New Roman"/>
          <w:b/>
          <w:sz w:val="32"/>
          <w:szCs w:val="32"/>
        </w:rPr>
        <w:t xml:space="preserve"> изложить в следующей редакции:</w:t>
      </w:r>
    </w:p>
    <w:p w:rsidR="001B054A" w:rsidRPr="00FC2B9E" w:rsidRDefault="001B054A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</w:p>
    <w:p w:rsidR="00051C71" w:rsidRPr="00FC2B9E" w:rsidRDefault="00051C71" w:rsidP="001B054A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bookmarkStart w:id="7" w:name="sub_571"/>
      <w:bookmarkEnd w:id="6"/>
      <w:r w:rsidRPr="00FC2B9E">
        <w:rPr>
          <w:rFonts w:ascii="Times New Roman" w:hAnsi="Times New Roman" w:cs="Times New Roman"/>
          <w:sz w:val="32"/>
          <w:szCs w:val="32"/>
        </w:rPr>
        <w:lastRenderedPageBreak/>
        <w:t xml:space="preserve">5.7.1. </w:t>
      </w:r>
      <w:r w:rsidRPr="00F2508D">
        <w:rPr>
          <w:rFonts w:ascii="Times New Roman" w:hAnsi="Times New Roman" w:cs="Times New Roman"/>
          <w:b/>
          <w:sz w:val="32"/>
          <w:szCs w:val="32"/>
        </w:rPr>
        <w:t>Списанные объекты, исключенные из библиотечного фонда по причинам ветхости, дефектности, устарелости по содержанию, могут передаваться на безвозмездной основе юридическим и физическим лицам.</w:t>
      </w:r>
      <w:r w:rsidRPr="00FC2B9E">
        <w:rPr>
          <w:rFonts w:ascii="Times New Roman" w:hAnsi="Times New Roman" w:cs="Times New Roman"/>
          <w:sz w:val="32"/>
          <w:szCs w:val="32"/>
        </w:rPr>
        <w:t xml:space="preserve"> Не востребованные в течение шести месяцев </w:t>
      </w:r>
      <w:proofErr w:type="gramStart"/>
      <w:r w:rsidRPr="00FC2B9E">
        <w:rPr>
          <w:rFonts w:ascii="Times New Roman" w:hAnsi="Times New Roman" w:cs="Times New Roman"/>
          <w:sz w:val="32"/>
          <w:szCs w:val="32"/>
        </w:rPr>
        <w:t>с даты списания</w:t>
      </w:r>
      <w:proofErr w:type="gramEnd"/>
      <w:r w:rsidRPr="00FC2B9E">
        <w:rPr>
          <w:rFonts w:ascii="Times New Roman" w:hAnsi="Times New Roman" w:cs="Times New Roman"/>
          <w:sz w:val="32"/>
          <w:szCs w:val="32"/>
        </w:rPr>
        <w:t xml:space="preserve"> документы могут направляться в пункты вторичного сырья.</w:t>
      </w:r>
    </w:p>
    <w:p w:rsidR="00051C71" w:rsidRPr="00F2508D" w:rsidRDefault="00051C71" w:rsidP="00FC2B9E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  <w:bookmarkStart w:id="8" w:name="sub_572"/>
      <w:bookmarkEnd w:id="7"/>
      <w:r w:rsidRPr="00FC2B9E">
        <w:rPr>
          <w:rFonts w:ascii="Times New Roman" w:hAnsi="Times New Roman" w:cs="Times New Roman"/>
          <w:sz w:val="32"/>
          <w:szCs w:val="32"/>
        </w:rPr>
        <w:t xml:space="preserve">5.7.2. Списанные объекты, исключенные из библиотечного фонда по причине </w:t>
      </w:r>
      <w:proofErr w:type="spellStart"/>
      <w:r w:rsidRPr="00F2508D">
        <w:rPr>
          <w:rFonts w:ascii="Times New Roman" w:hAnsi="Times New Roman" w:cs="Times New Roman"/>
          <w:b/>
          <w:sz w:val="32"/>
          <w:szCs w:val="32"/>
        </w:rPr>
        <w:t>непрофильности</w:t>
      </w:r>
      <w:proofErr w:type="spellEnd"/>
      <w:r w:rsidRPr="00F2508D">
        <w:rPr>
          <w:rFonts w:ascii="Times New Roman" w:hAnsi="Times New Roman" w:cs="Times New Roman"/>
          <w:b/>
          <w:sz w:val="32"/>
          <w:szCs w:val="32"/>
        </w:rPr>
        <w:t>,</w:t>
      </w:r>
      <w:r w:rsidRPr="00FC2B9E">
        <w:rPr>
          <w:rFonts w:ascii="Times New Roman" w:hAnsi="Times New Roman" w:cs="Times New Roman"/>
          <w:sz w:val="32"/>
          <w:szCs w:val="32"/>
        </w:rPr>
        <w:t xml:space="preserve"> передаются по решению библиотеки в обменный фонд в целях дальнейшей передачи на безвозмездной основе некоммерческим, а также государственным коммерческим организациям или для реализации юридическим и физическим лицам. </w:t>
      </w:r>
      <w:r w:rsidRPr="00F2508D">
        <w:rPr>
          <w:rFonts w:ascii="Times New Roman" w:hAnsi="Times New Roman" w:cs="Times New Roman"/>
          <w:b/>
          <w:sz w:val="32"/>
          <w:szCs w:val="32"/>
        </w:rPr>
        <w:t xml:space="preserve">Не востребованные или не реализованные в течение шести месяцев </w:t>
      </w:r>
      <w:proofErr w:type="gramStart"/>
      <w:r w:rsidRPr="00F2508D">
        <w:rPr>
          <w:rFonts w:ascii="Times New Roman" w:hAnsi="Times New Roman" w:cs="Times New Roman"/>
          <w:b/>
          <w:sz w:val="32"/>
          <w:szCs w:val="32"/>
        </w:rPr>
        <w:t>с даты списания</w:t>
      </w:r>
      <w:proofErr w:type="gramEnd"/>
      <w:r w:rsidRPr="00F2508D">
        <w:rPr>
          <w:rFonts w:ascii="Times New Roman" w:hAnsi="Times New Roman" w:cs="Times New Roman"/>
          <w:b/>
          <w:sz w:val="32"/>
          <w:szCs w:val="32"/>
        </w:rPr>
        <w:t xml:space="preserve"> документы могут передаваться на безвозмездной основе юридическим и физическим лицам либо направляться в пункты вторичного сырья.</w:t>
      </w:r>
    </w:p>
    <w:p w:rsidR="009C3301" w:rsidRPr="00FC2B9E" w:rsidRDefault="009C3301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  <w:bookmarkStart w:id="9" w:name="sub_1003"/>
      <w:bookmarkEnd w:id="8"/>
    </w:p>
    <w:p w:rsidR="00051C71" w:rsidRPr="00FC2B9E" w:rsidRDefault="00051C71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FC2B9E">
        <w:rPr>
          <w:rFonts w:ascii="Times New Roman" w:hAnsi="Times New Roman" w:cs="Times New Roman"/>
          <w:b/>
          <w:sz w:val="32"/>
          <w:szCs w:val="32"/>
        </w:rPr>
        <w:t xml:space="preserve">3. Дополнить </w:t>
      </w:r>
      <w:hyperlink r:id="rId11" w:history="1">
        <w:r w:rsidRPr="00FC2B9E">
          <w:rPr>
            <w:rStyle w:val="a3"/>
            <w:rFonts w:ascii="Times New Roman" w:hAnsi="Times New Roman" w:cs="Times New Roman"/>
            <w:b/>
            <w:sz w:val="32"/>
            <w:szCs w:val="32"/>
          </w:rPr>
          <w:t>пунктом 5.7.3</w:t>
        </w:r>
      </w:hyperlink>
      <w:r w:rsidRPr="00FC2B9E">
        <w:rPr>
          <w:rFonts w:ascii="Times New Roman" w:hAnsi="Times New Roman" w:cs="Times New Roman"/>
          <w:b/>
          <w:sz w:val="32"/>
          <w:szCs w:val="32"/>
        </w:rPr>
        <w:t xml:space="preserve"> следующего содержания:</w:t>
      </w:r>
    </w:p>
    <w:p w:rsidR="001B054A" w:rsidRPr="00FC2B9E" w:rsidRDefault="001B054A" w:rsidP="00051C71">
      <w:pPr>
        <w:spacing w:after="0"/>
        <w:ind w:firstLine="708"/>
        <w:rPr>
          <w:rFonts w:ascii="Times New Roman" w:hAnsi="Times New Roman" w:cs="Times New Roman"/>
          <w:b/>
          <w:sz w:val="32"/>
          <w:szCs w:val="32"/>
        </w:rPr>
      </w:pPr>
    </w:p>
    <w:p w:rsidR="00051C71" w:rsidRPr="00FC2B9E" w:rsidRDefault="00051C71" w:rsidP="001B054A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bookmarkStart w:id="10" w:name="sub_573"/>
      <w:bookmarkEnd w:id="9"/>
      <w:r w:rsidRPr="00FC2B9E">
        <w:rPr>
          <w:rFonts w:ascii="Times New Roman" w:hAnsi="Times New Roman" w:cs="Times New Roman"/>
          <w:sz w:val="32"/>
          <w:szCs w:val="32"/>
        </w:rPr>
        <w:t>5.7.3. При отсутствии пунктов вторичного сырья или в случаях, когда сдача документов на переработку экономически нецелесообразна, сотрудники библиотеки уничтожают исключенные из библиотечного фонда документы в специально отведенном для этих целей месте в присутствии уполномоченных учредителем лиц, которые составляют акт об уничтожении списанных объектов библиотечного фонда.</w:t>
      </w:r>
    </w:p>
    <w:bookmarkEnd w:id="10"/>
    <w:p w:rsidR="00051C71" w:rsidRPr="00FC2B9E" w:rsidRDefault="00051C71" w:rsidP="005A799D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proofErr w:type="gramStart"/>
      <w:r w:rsidRPr="00FC2B9E">
        <w:rPr>
          <w:rFonts w:ascii="Times New Roman" w:hAnsi="Times New Roman" w:cs="Times New Roman"/>
          <w:sz w:val="32"/>
          <w:szCs w:val="32"/>
        </w:rPr>
        <w:t>В Акте о списании отражаются наименование, номер и дата документа, подтверждающего решение библиотеки о передаче списанных объектов библиотечного фонда в обменный фонд, документа, подтверждающего решение библиотеки о реализации списанных объектов библиотечного фонда юридическим и физическим лицам, документа, подтверждающего решение библиотеки о передаче на безвозмездной основе списанных объектов библиотечного фонда юридическим и физическим лицам, документа, подтверждающего факт сдачи списанных объектов библиотечного</w:t>
      </w:r>
      <w:proofErr w:type="gramEnd"/>
      <w:r w:rsidRPr="00FC2B9E">
        <w:rPr>
          <w:rFonts w:ascii="Times New Roman" w:hAnsi="Times New Roman" w:cs="Times New Roman"/>
          <w:sz w:val="32"/>
          <w:szCs w:val="32"/>
        </w:rPr>
        <w:t xml:space="preserve"> фонда в пункт вторичного </w:t>
      </w:r>
      <w:r w:rsidRPr="00FC2B9E">
        <w:rPr>
          <w:rFonts w:ascii="Times New Roman" w:hAnsi="Times New Roman" w:cs="Times New Roman"/>
          <w:sz w:val="32"/>
          <w:szCs w:val="32"/>
        </w:rPr>
        <w:lastRenderedPageBreak/>
        <w:t>сырья, или акта об уничтожении списанных объектов библиотечного фонда. Вышеуказанные документы прилагаются к Акту о списании со списком объектов, исключенных из библиотечного фонда.</w:t>
      </w:r>
    </w:p>
    <w:p w:rsidR="00A72F09" w:rsidRPr="00FC2B9E" w:rsidRDefault="00051C71" w:rsidP="002308B8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FC2B9E">
        <w:rPr>
          <w:rFonts w:ascii="Times New Roman" w:hAnsi="Times New Roman" w:cs="Times New Roman"/>
          <w:sz w:val="32"/>
          <w:szCs w:val="32"/>
        </w:rPr>
        <w:t>Исключенные из библиотечных фондов микроформы на галогенидосеребряной пленке подлежат сдаче как серебросодержащие отходы в соответствии с законодательством Российской Федерации</w:t>
      </w:r>
      <w:proofErr w:type="gramStart"/>
      <w:r w:rsidRPr="00FC2B9E">
        <w:rPr>
          <w:rFonts w:ascii="Times New Roman" w:hAnsi="Times New Roman" w:cs="Times New Roman"/>
          <w:sz w:val="32"/>
          <w:szCs w:val="32"/>
        </w:rPr>
        <w:t>."</w:t>
      </w:r>
      <w:proofErr w:type="gramEnd"/>
    </w:p>
    <w:sectPr w:rsidR="00A72F09" w:rsidRPr="00FC2B9E" w:rsidSect="00153DCD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2C"/>
    <w:rsid w:val="00013468"/>
    <w:rsid w:val="00030C2C"/>
    <w:rsid w:val="00051C71"/>
    <w:rsid w:val="000F1B77"/>
    <w:rsid w:val="001B054A"/>
    <w:rsid w:val="002308B8"/>
    <w:rsid w:val="002748C9"/>
    <w:rsid w:val="00541D13"/>
    <w:rsid w:val="005A799D"/>
    <w:rsid w:val="005D5297"/>
    <w:rsid w:val="005F6091"/>
    <w:rsid w:val="006B6BE9"/>
    <w:rsid w:val="009C3301"/>
    <w:rsid w:val="00A72F09"/>
    <w:rsid w:val="00AD7242"/>
    <w:rsid w:val="00BC65B9"/>
    <w:rsid w:val="00C11A6C"/>
    <w:rsid w:val="00C17A61"/>
    <w:rsid w:val="00F2508D"/>
    <w:rsid w:val="00FC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C7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C7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7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80800.5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280800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280800.1000" TargetMode="External"/><Relationship Id="rId11" Type="http://schemas.openxmlformats.org/officeDocument/2006/relationships/hyperlink" Target="garantF1://70280800.573" TargetMode="External"/><Relationship Id="rId5" Type="http://schemas.openxmlformats.org/officeDocument/2006/relationships/hyperlink" Target="garantF1://3585.1206" TargetMode="External"/><Relationship Id="rId10" Type="http://schemas.openxmlformats.org/officeDocument/2006/relationships/hyperlink" Target="garantF1://70280800.5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80800.5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 Ibragimova</dc:creator>
  <cp:keywords/>
  <dc:description/>
  <cp:lastModifiedBy>Zara Ibragimova</cp:lastModifiedBy>
  <cp:revision>18</cp:revision>
  <cp:lastPrinted>2017-10-18T06:52:00Z</cp:lastPrinted>
  <dcterms:created xsi:type="dcterms:W3CDTF">2017-10-11T10:40:00Z</dcterms:created>
  <dcterms:modified xsi:type="dcterms:W3CDTF">2017-10-18T07:33:00Z</dcterms:modified>
</cp:coreProperties>
</file>